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8"/>
        <w:gridCol w:w="6"/>
        <w:gridCol w:w="678"/>
        <w:gridCol w:w="605"/>
        <w:gridCol w:w="198"/>
        <w:gridCol w:w="2085"/>
        <w:gridCol w:w="283"/>
        <w:gridCol w:w="530"/>
        <w:gridCol w:w="770"/>
        <w:gridCol w:w="927"/>
        <w:gridCol w:w="848"/>
        <w:gridCol w:w="2970"/>
      </w:tblGrid>
      <w:tr w:rsidR="002447B2" w:rsidRPr="004B4E67" w14:paraId="503FAA54" w14:textId="77777777" w:rsidTr="004B4E67">
        <w:trPr>
          <w:trHeight w:val="290"/>
          <w:jc w:val="center"/>
        </w:trPr>
        <w:tc>
          <w:tcPr>
            <w:tcW w:w="4723" w:type="dxa"/>
            <w:gridSpan w:val="7"/>
            <w:vAlign w:val="center"/>
          </w:tcPr>
          <w:p w14:paraId="3B480823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6045" w:type="dxa"/>
            <w:gridSpan w:val="5"/>
            <w:vAlign w:val="center"/>
          </w:tcPr>
          <w:p w14:paraId="556CF6AA" w14:textId="77777777" w:rsidR="002447B2" w:rsidRPr="009C380C" w:rsidRDefault="00FF5A7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RS"/>
              </w:rPr>
              <w:t>Владимир М. Цветковић</w:t>
            </w:r>
          </w:p>
        </w:tc>
      </w:tr>
      <w:tr w:rsidR="002447B2" w:rsidRPr="004B4E67" w14:paraId="775BD7EB" w14:textId="77777777" w:rsidTr="004B4E67">
        <w:trPr>
          <w:trHeight w:val="283"/>
          <w:jc w:val="center"/>
        </w:trPr>
        <w:tc>
          <w:tcPr>
            <w:tcW w:w="4723" w:type="dxa"/>
            <w:gridSpan w:val="7"/>
            <w:vAlign w:val="center"/>
          </w:tcPr>
          <w:p w14:paraId="357638CD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6045" w:type="dxa"/>
            <w:gridSpan w:val="5"/>
            <w:vAlign w:val="center"/>
          </w:tcPr>
          <w:p w14:paraId="136DD39D" w14:textId="77777777" w:rsidR="002447B2" w:rsidRPr="009C380C" w:rsidRDefault="00FF5A7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Доцент</w:t>
            </w:r>
          </w:p>
        </w:tc>
      </w:tr>
      <w:tr w:rsidR="002447B2" w:rsidRPr="004B4E67" w14:paraId="4FFDA0F2" w14:textId="77777777" w:rsidTr="004B4E67">
        <w:trPr>
          <w:trHeight w:val="413"/>
          <w:jc w:val="center"/>
        </w:trPr>
        <w:tc>
          <w:tcPr>
            <w:tcW w:w="4723" w:type="dxa"/>
            <w:gridSpan w:val="7"/>
            <w:vAlign w:val="center"/>
          </w:tcPr>
          <w:p w14:paraId="197740D1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9C380C">
              <w:rPr>
                <w:rFonts w:ascii="Times New Roman" w:hAnsi="Times New Roman"/>
                <w:b/>
                <w:sz w:val="18"/>
                <w:szCs w:val="18"/>
              </w:rPr>
              <w:t xml:space="preserve"> или непуним </w:t>
            </w: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6045" w:type="dxa"/>
            <w:gridSpan w:val="5"/>
            <w:vAlign w:val="center"/>
          </w:tcPr>
          <w:p w14:paraId="0EFE61E1" w14:textId="77777777" w:rsidR="002447B2" w:rsidRPr="009C380C" w:rsidRDefault="00FF5A7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безбедности, Универзитет у Београду</w:t>
            </w:r>
          </w:p>
        </w:tc>
      </w:tr>
      <w:tr w:rsidR="002447B2" w:rsidRPr="004B4E67" w14:paraId="0AF71902" w14:textId="77777777" w:rsidTr="004B4E67">
        <w:trPr>
          <w:trHeight w:val="362"/>
          <w:jc w:val="center"/>
        </w:trPr>
        <w:tc>
          <w:tcPr>
            <w:tcW w:w="4723" w:type="dxa"/>
            <w:gridSpan w:val="7"/>
            <w:vAlign w:val="center"/>
          </w:tcPr>
          <w:p w14:paraId="50144432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6045" w:type="dxa"/>
            <w:gridSpan w:val="5"/>
            <w:vAlign w:val="center"/>
          </w:tcPr>
          <w:p w14:paraId="34891BAA" w14:textId="30ECA010" w:rsidR="002447B2" w:rsidRPr="00784B52" w:rsidRDefault="00FF5A7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Студије </w:t>
            </w:r>
            <w:r w:rsidR="00784B52">
              <w:rPr>
                <w:rFonts w:ascii="Times New Roman" w:hAnsi="Times New Roman"/>
                <w:sz w:val="18"/>
                <w:szCs w:val="18"/>
                <w:lang w:val="sr-Cyrl-RS"/>
              </w:rPr>
              <w:t>ванредних ситуација и еколошке безбедности</w:t>
            </w:r>
          </w:p>
        </w:tc>
      </w:tr>
      <w:tr w:rsidR="002447B2" w:rsidRPr="004B4E67" w14:paraId="105BBA00" w14:textId="77777777" w:rsidTr="004B4E67">
        <w:trPr>
          <w:trHeight w:val="268"/>
          <w:jc w:val="center"/>
        </w:trPr>
        <w:tc>
          <w:tcPr>
            <w:tcW w:w="10768" w:type="dxa"/>
            <w:gridSpan w:val="12"/>
            <w:vAlign w:val="center"/>
          </w:tcPr>
          <w:p w14:paraId="448729CF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2447B2" w:rsidRPr="004B4E67" w14:paraId="3866B887" w14:textId="77777777" w:rsidTr="004B4E67">
        <w:trPr>
          <w:trHeight w:val="362"/>
          <w:jc w:val="center"/>
        </w:trPr>
        <w:tc>
          <w:tcPr>
            <w:tcW w:w="1552" w:type="dxa"/>
            <w:gridSpan w:val="3"/>
            <w:vAlign w:val="center"/>
          </w:tcPr>
          <w:p w14:paraId="29FB56A3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03" w:type="dxa"/>
            <w:gridSpan w:val="2"/>
            <w:vAlign w:val="center"/>
          </w:tcPr>
          <w:p w14:paraId="2A376D61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14:paraId="2B6BE4A0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652EA56A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98CC4CD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r w:rsidRPr="009C380C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2447B2" w:rsidRPr="004B4E67" w14:paraId="7FA349A2" w14:textId="77777777" w:rsidTr="004B4E67">
        <w:trPr>
          <w:trHeight w:val="413"/>
          <w:jc w:val="center"/>
        </w:trPr>
        <w:tc>
          <w:tcPr>
            <w:tcW w:w="1552" w:type="dxa"/>
            <w:gridSpan w:val="3"/>
            <w:vAlign w:val="center"/>
          </w:tcPr>
          <w:p w14:paraId="57C1D487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03" w:type="dxa"/>
            <w:gridSpan w:val="2"/>
            <w:vAlign w:val="center"/>
          </w:tcPr>
          <w:p w14:paraId="420335CE" w14:textId="77777777" w:rsidR="002447B2" w:rsidRPr="009C380C" w:rsidRDefault="00E25DD1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2017</w:t>
            </w: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14:paraId="1033F5DB" w14:textId="77777777" w:rsidR="002447B2" w:rsidRPr="009C380C" w:rsidRDefault="00E25DD1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безбедности, Универзитет у Београду</w:t>
            </w: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346B9A1E" w14:textId="77777777" w:rsidR="002447B2" w:rsidRPr="009C380C" w:rsidRDefault="00E25DD1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RS"/>
              </w:rPr>
              <w:t>Д</w:t>
            </w:r>
            <w:r w:rsidRPr="009C380C">
              <w:rPr>
                <w:rFonts w:ascii="Times New Roman" w:hAnsi="Times New Roman"/>
                <w:sz w:val="18"/>
                <w:szCs w:val="18"/>
              </w:rPr>
              <w:t>руштвено-хуманистичке науке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F043649" w14:textId="175B8B9D" w:rsidR="002447B2" w:rsidRPr="009C380C" w:rsidRDefault="00E25DD1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Студије </w:t>
            </w:r>
            <w:r w:rsidR="00784B52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ванредних ситуација и еколошке безбедности</w:t>
            </w:r>
          </w:p>
        </w:tc>
      </w:tr>
      <w:tr w:rsidR="002447B2" w:rsidRPr="004B4E67" w14:paraId="502339E7" w14:textId="77777777" w:rsidTr="004B4E67">
        <w:trPr>
          <w:trHeight w:val="413"/>
          <w:jc w:val="center"/>
        </w:trPr>
        <w:tc>
          <w:tcPr>
            <w:tcW w:w="1552" w:type="dxa"/>
            <w:gridSpan w:val="3"/>
            <w:vAlign w:val="center"/>
          </w:tcPr>
          <w:p w14:paraId="364CD81E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03" w:type="dxa"/>
            <w:gridSpan w:val="2"/>
            <w:vAlign w:val="center"/>
          </w:tcPr>
          <w:p w14:paraId="3D0BD1F0" w14:textId="50687732" w:rsidR="002447B2" w:rsidRPr="009C380C" w:rsidRDefault="00FF5A7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201</w:t>
            </w:r>
            <w:r w:rsidR="007F00D3"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14:paraId="0981B244" w14:textId="77777777" w:rsidR="002447B2" w:rsidRPr="009C380C" w:rsidRDefault="002B283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безбедности, Универзитет у Београду</w:t>
            </w: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4FA09885" w14:textId="77777777" w:rsidR="002447B2" w:rsidRPr="009C380C" w:rsidRDefault="002B283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RS"/>
              </w:rPr>
              <w:t>Д</w:t>
            </w:r>
            <w:r w:rsidRPr="009C380C">
              <w:rPr>
                <w:rFonts w:ascii="Times New Roman" w:hAnsi="Times New Roman"/>
                <w:sz w:val="18"/>
                <w:szCs w:val="18"/>
              </w:rPr>
              <w:t>руштвено-хуманистичке науке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F07FA89" w14:textId="77777777" w:rsidR="002447B2" w:rsidRPr="009C380C" w:rsidRDefault="002B283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безбедности</w:t>
            </w:r>
          </w:p>
        </w:tc>
      </w:tr>
      <w:tr w:rsidR="002447B2" w:rsidRPr="004B4E67" w14:paraId="0D9F998D" w14:textId="77777777" w:rsidTr="004B4E67">
        <w:trPr>
          <w:trHeight w:val="413"/>
          <w:jc w:val="center"/>
        </w:trPr>
        <w:tc>
          <w:tcPr>
            <w:tcW w:w="1552" w:type="dxa"/>
            <w:gridSpan w:val="3"/>
            <w:vAlign w:val="center"/>
          </w:tcPr>
          <w:p w14:paraId="72712E7A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r w:rsidRPr="009C380C">
              <w:rPr>
                <w:rFonts w:ascii="Times New Roman" w:hAnsi="Times New Roman"/>
                <w:sz w:val="18"/>
                <w:szCs w:val="18"/>
              </w:rPr>
              <w:t>Мастер</w:t>
            </w:r>
          </w:p>
        </w:tc>
        <w:tc>
          <w:tcPr>
            <w:tcW w:w="803" w:type="dxa"/>
            <w:gridSpan w:val="2"/>
            <w:vAlign w:val="center"/>
          </w:tcPr>
          <w:p w14:paraId="7B10FD2C" w14:textId="77777777" w:rsidR="002447B2" w:rsidRPr="009C380C" w:rsidRDefault="002B283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2012</w:t>
            </w: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14:paraId="55CD6EC1" w14:textId="77777777" w:rsidR="002447B2" w:rsidRPr="009C380C" w:rsidRDefault="002B283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Криминалистичко-полицијски универзитет у Београду</w:t>
            </w: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451EC000" w14:textId="77777777" w:rsidR="002447B2" w:rsidRPr="009C380C" w:rsidRDefault="00F51BDF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RS"/>
              </w:rPr>
              <w:t>Д</w:t>
            </w:r>
            <w:r w:rsidRPr="009C380C">
              <w:rPr>
                <w:rFonts w:ascii="Times New Roman" w:hAnsi="Times New Roman"/>
                <w:sz w:val="18"/>
                <w:szCs w:val="18"/>
              </w:rPr>
              <w:t>руштвено-хуманистичке науке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7B88A54" w14:textId="77777777" w:rsidR="002447B2" w:rsidRPr="009C380C" w:rsidRDefault="00536F1D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Мултидисциплинарне студије</w:t>
            </w:r>
          </w:p>
        </w:tc>
      </w:tr>
      <w:tr w:rsidR="002447B2" w:rsidRPr="004B4E67" w14:paraId="5C61521C" w14:textId="77777777" w:rsidTr="004B4E67">
        <w:trPr>
          <w:trHeight w:val="257"/>
          <w:jc w:val="center"/>
        </w:trPr>
        <w:tc>
          <w:tcPr>
            <w:tcW w:w="1552" w:type="dxa"/>
            <w:gridSpan w:val="3"/>
            <w:vAlign w:val="center"/>
          </w:tcPr>
          <w:p w14:paraId="3ED27251" w14:textId="7777777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03" w:type="dxa"/>
            <w:gridSpan w:val="2"/>
            <w:vAlign w:val="center"/>
          </w:tcPr>
          <w:p w14:paraId="2A785AD4" w14:textId="77777777" w:rsidR="002447B2" w:rsidRPr="009C380C" w:rsidRDefault="00146120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2010</w:t>
            </w:r>
          </w:p>
        </w:tc>
        <w:tc>
          <w:tcPr>
            <w:tcW w:w="2898" w:type="dxa"/>
            <w:gridSpan w:val="3"/>
            <w:shd w:val="clear" w:color="auto" w:fill="auto"/>
            <w:vAlign w:val="center"/>
          </w:tcPr>
          <w:p w14:paraId="664142D7" w14:textId="77777777" w:rsidR="002447B2" w:rsidRPr="009C380C" w:rsidRDefault="00146120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Криминалистичко-полицијски универзитет у Београду</w:t>
            </w:r>
          </w:p>
        </w:tc>
        <w:tc>
          <w:tcPr>
            <w:tcW w:w="2545" w:type="dxa"/>
            <w:gridSpan w:val="3"/>
            <w:shd w:val="clear" w:color="auto" w:fill="auto"/>
            <w:vAlign w:val="center"/>
          </w:tcPr>
          <w:p w14:paraId="70AE2B69" w14:textId="77777777" w:rsidR="002447B2" w:rsidRPr="009C380C" w:rsidRDefault="00F51BDF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RS"/>
              </w:rPr>
              <w:t>Д</w:t>
            </w:r>
            <w:r w:rsidRPr="009C380C">
              <w:rPr>
                <w:rFonts w:ascii="Times New Roman" w:hAnsi="Times New Roman"/>
                <w:sz w:val="18"/>
                <w:szCs w:val="18"/>
              </w:rPr>
              <w:t>руштвено-хуманистичке науке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4C45E44" w14:textId="77777777" w:rsidR="002447B2" w:rsidRPr="009C380C" w:rsidRDefault="00536F1D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Мултидисциплинарне студије</w:t>
            </w:r>
          </w:p>
        </w:tc>
      </w:tr>
      <w:tr w:rsidR="002447B2" w:rsidRPr="004B4E67" w14:paraId="08E89808" w14:textId="77777777" w:rsidTr="004B4E67">
        <w:trPr>
          <w:trHeight w:val="413"/>
          <w:jc w:val="center"/>
        </w:trPr>
        <w:tc>
          <w:tcPr>
            <w:tcW w:w="10768" w:type="dxa"/>
            <w:gridSpan w:val="12"/>
            <w:vAlign w:val="center"/>
          </w:tcPr>
          <w:p w14:paraId="1C97DC3C" w14:textId="42B1BEC7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R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Списак предмета</w:t>
            </w:r>
            <w:r w:rsidR="00CF54D5" w:rsidRPr="009C380C">
              <w:rPr>
                <w:rFonts w:ascii="Times New Roman" w:hAnsi="Times New Roman"/>
                <w:b/>
                <w:sz w:val="18"/>
                <w:szCs w:val="18"/>
                <w:lang w:val="sr-Latn-RS"/>
              </w:rPr>
              <w:t xml:space="preserve"> </w:t>
            </w:r>
            <w:r w:rsidR="00CF54D5" w:rsidRPr="009C380C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које наставник држи у текућој школској години</w:t>
            </w:r>
          </w:p>
        </w:tc>
      </w:tr>
      <w:tr w:rsidR="00CF54D5" w:rsidRPr="004B4E67" w14:paraId="4AF7E799" w14:textId="77777777" w:rsidTr="004B4E67">
        <w:trPr>
          <w:trHeight w:val="711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1E8DC27E" w14:textId="6B3BF8C2" w:rsidR="00CF54D5" w:rsidRPr="009C380C" w:rsidRDefault="004B4E67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Р.бр.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3F6B0FC6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</w:rPr>
            </w:pPr>
            <w:r w:rsidRPr="009C380C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0948FB05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9C380C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30446588" w14:textId="531F1516" w:rsidR="00CF54D5" w:rsidRPr="009C380C" w:rsidRDefault="00CF54D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RS"/>
              </w:rPr>
              <w:t>Врста студија</w:t>
            </w:r>
          </w:p>
        </w:tc>
      </w:tr>
      <w:tr w:rsidR="00CF54D5" w:rsidRPr="004B4E67" w14:paraId="0AE21E58" w14:textId="77777777" w:rsidTr="004B4E67">
        <w:trPr>
          <w:trHeight w:val="304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237CC694" w14:textId="77777777" w:rsidR="00CF54D5" w:rsidRPr="009C380C" w:rsidRDefault="00CF54D5" w:rsidP="004B4E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04DAE81F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СНБ3.713З</w:t>
            </w: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5D07A442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Управљање ризицима у ванредним ситуацијама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0FB0C0D3" w14:textId="0DD1FB06" w:rsidR="00CF54D5" w:rsidRPr="009C380C" w:rsidRDefault="00CF54D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Основне академске студије</w:t>
            </w:r>
          </w:p>
        </w:tc>
      </w:tr>
      <w:tr w:rsidR="00CF54D5" w:rsidRPr="004B4E67" w14:paraId="268EF395" w14:textId="77777777" w:rsidTr="004B4E67">
        <w:trPr>
          <w:trHeight w:val="288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1FB2D895" w14:textId="77777777" w:rsidR="00CF54D5" w:rsidRPr="009C380C" w:rsidRDefault="00CF54D5" w:rsidP="004B4E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B2B91F7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СНБ2.6</w:t>
            </w: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418B6F4C" w14:textId="10696CC9" w:rsidR="00CF54D5" w:rsidRPr="00784B52" w:rsidRDefault="00784B5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sr-Cyrl-RS"/>
              </w:rPr>
              <w:t>Безбедносни ризици и катастрофе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7FFCF6A4" w14:textId="434D4646" w:rsidR="00CF54D5" w:rsidRPr="009C380C" w:rsidRDefault="00CF54D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Основне академске студије</w:t>
            </w:r>
          </w:p>
        </w:tc>
      </w:tr>
      <w:tr w:rsidR="00CF54D5" w:rsidRPr="004B4E67" w14:paraId="702F4611" w14:textId="77777777" w:rsidTr="004B4E67">
        <w:trPr>
          <w:trHeight w:val="135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32882F37" w14:textId="1C6D82F5" w:rsidR="00CF54D5" w:rsidRPr="009C380C" w:rsidRDefault="00B750E5" w:rsidP="004B4E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2D880EDF" w14:textId="6E0010AF" w:rsidR="00CF54D5" w:rsidRPr="009C380C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sr-Cyrl-R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sr-Cyrl-RS"/>
              </w:rPr>
              <w:t>СНБ</w:t>
            </w: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57AF5C33" w14:textId="7F8B066D" w:rsidR="00CF54D5" w:rsidRPr="009C380C" w:rsidRDefault="00784B5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  <w:lang w:val="sr-Cyrl-RS"/>
              </w:rPr>
              <w:t>Заштита од природних и антропогених катастрофа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7D70EC89" w14:textId="4A4ADE36" w:rsidR="00CF54D5" w:rsidRPr="009C380C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Основне академске студије</w:t>
            </w:r>
          </w:p>
        </w:tc>
      </w:tr>
      <w:tr w:rsidR="00CF54D5" w:rsidRPr="004B4E67" w14:paraId="10D3B146" w14:textId="77777777" w:rsidTr="004B4E67">
        <w:trPr>
          <w:trHeight w:val="135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5523544C" w14:textId="7EF6E3FC" w:rsidR="00CF54D5" w:rsidRPr="009C380C" w:rsidRDefault="00B750E5" w:rsidP="004B4E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  <w:r w:rsidR="00CF54D5"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4765D827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ВСКИ1</w:t>
            </w: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29222344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Руковођење активностима заштите и спасавања у условима елементарних непогода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637B6B63" w14:textId="08B5BA79" w:rsidR="00CF54D5" w:rsidRPr="009C380C" w:rsidRDefault="00CF54D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Мастер академске студије</w:t>
            </w:r>
          </w:p>
        </w:tc>
      </w:tr>
      <w:tr w:rsidR="00CF54D5" w:rsidRPr="004B4E67" w14:paraId="498CEEAC" w14:textId="77777777" w:rsidTr="004B4E67">
        <w:trPr>
          <w:trHeight w:val="182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24448B05" w14:textId="56E7B5E9" w:rsidR="00CF54D5" w:rsidRPr="009C380C" w:rsidRDefault="00B750E5" w:rsidP="004B4E67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RS"/>
              </w:rPr>
              <w:t>5</w:t>
            </w:r>
            <w:r w:rsidR="00CF54D5" w:rsidRPr="009C380C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4960851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ВСО2</w:t>
            </w: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3ACA12E6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Методологија процене ризика и израда планова заштите и спасавања од елементарних и других непогода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36D2A190" w14:textId="38064AC5" w:rsidR="00CF54D5" w:rsidRPr="009C380C" w:rsidRDefault="00CF54D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Мастер академске студије</w:t>
            </w:r>
          </w:p>
        </w:tc>
      </w:tr>
      <w:tr w:rsidR="00CF54D5" w:rsidRPr="004B4E67" w14:paraId="79713FFD" w14:textId="77777777" w:rsidTr="004B4E67">
        <w:trPr>
          <w:trHeight w:val="227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3EAD22C3" w14:textId="6CE5B7C6" w:rsidR="00CF54D5" w:rsidRPr="009C380C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  <w:r w:rsidR="00CF54D5"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131B6A5C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МС14ССЗС</w:t>
            </w: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1DCC04E5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Савремене стратегије и системи заштите и спасавања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31B7F651" w14:textId="67204349" w:rsidR="00CF54D5" w:rsidRPr="009C380C" w:rsidRDefault="00CF54D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Мастер академске студије</w:t>
            </w:r>
          </w:p>
        </w:tc>
      </w:tr>
      <w:tr w:rsidR="00CF54D5" w:rsidRPr="004B4E67" w14:paraId="4CA10AC5" w14:textId="77777777" w:rsidTr="004B4E67">
        <w:trPr>
          <w:trHeight w:val="227"/>
          <w:jc w:val="center"/>
        </w:trPr>
        <w:tc>
          <w:tcPr>
            <w:tcW w:w="874" w:type="dxa"/>
            <w:gridSpan w:val="2"/>
            <w:shd w:val="clear" w:color="auto" w:fill="auto"/>
            <w:vAlign w:val="center"/>
          </w:tcPr>
          <w:p w14:paraId="08B0C074" w14:textId="6D70191A" w:rsidR="00CF54D5" w:rsidRPr="009C380C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  <w:r w:rsidR="00CF54D5"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14:paraId="7FD3D936" w14:textId="77777777" w:rsidR="00CF54D5" w:rsidRPr="009C380C" w:rsidRDefault="00CF54D5" w:rsidP="004B4E67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ВСО1</w:t>
            </w:r>
          </w:p>
          <w:p w14:paraId="7D40D9DC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793" w:type="dxa"/>
            <w:gridSpan w:val="6"/>
            <w:shd w:val="clear" w:color="auto" w:fill="auto"/>
            <w:vAlign w:val="center"/>
          </w:tcPr>
          <w:p w14:paraId="3BF2C6D5" w14:textId="77777777" w:rsidR="00CF54D5" w:rsidRPr="009C380C" w:rsidRDefault="00CF54D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9C38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Систем превенције и смањења ризика од елементарних и других непогода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</w:tcPr>
          <w:p w14:paraId="1CC8563C" w14:textId="1F7186AC" w:rsidR="00CF54D5" w:rsidRPr="009C380C" w:rsidRDefault="00CF54D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Специјалистичке академске студије</w:t>
            </w:r>
          </w:p>
        </w:tc>
      </w:tr>
      <w:tr w:rsidR="002447B2" w:rsidRPr="004B4E67" w14:paraId="4B02E6B5" w14:textId="77777777" w:rsidTr="004B4E67">
        <w:trPr>
          <w:trHeight w:val="413"/>
          <w:jc w:val="center"/>
        </w:trPr>
        <w:tc>
          <w:tcPr>
            <w:tcW w:w="10768" w:type="dxa"/>
            <w:gridSpan w:val="12"/>
            <w:vAlign w:val="center"/>
          </w:tcPr>
          <w:p w14:paraId="592712A3" w14:textId="1583CC35" w:rsidR="002447B2" w:rsidRPr="009C380C" w:rsidRDefault="002447B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447B2" w:rsidRPr="004B4E67" w14:paraId="303ECB79" w14:textId="77777777" w:rsidTr="004B4E67">
        <w:trPr>
          <w:trHeight w:val="258"/>
          <w:jc w:val="center"/>
        </w:trPr>
        <w:tc>
          <w:tcPr>
            <w:tcW w:w="868" w:type="dxa"/>
            <w:vAlign w:val="center"/>
          </w:tcPr>
          <w:p w14:paraId="49599262" w14:textId="77777777" w:rsidR="002447B2" w:rsidRPr="009561EF" w:rsidRDefault="00D96177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0C519145" w14:textId="0A050C4E" w:rsidR="002447B2" w:rsidRPr="009561EF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Цветковић, В. (2020).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Управљање ризицима у ванредним ситуацијама.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Београд: Научно-стручно друштво за управљање ризицима у ванредним ситуацијама.</w:t>
            </w:r>
          </w:p>
        </w:tc>
      </w:tr>
      <w:tr w:rsidR="00B750E5" w:rsidRPr="004B4E67" w14:paraId="7FA7BF52" w14:textId="77777777" w:rsidTr="004B4E67">
        <w:trPr>
          <w:trHeight w:val="262"/>
          <w:jc w:val="center"/>
        </w:trPr>
        <w:tc>
          <w:tcPr>
            <w:tcW w:w="868" w:type="dxa"/>
            <w:vAlign w:val="center"/>
          </w:tcPr>
          <w:p w14:paraId="7410BEC4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41734EED" w14:textId="6E5815E6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V., Nikolić, N., Nenadić, R. U., Ocal, A., &amp; Zečević, M. (2020). Preparedness and Preventive Behaviors for a Pandemic Disaster Caused by COVID-19 in Serbia.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International Journal of Environmental Research and Public Health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, 17(11), 4124.</w:t>
            </w:r>
          </w:p>
        </w:tc>
      </w:tr>
      <w:tr w:rsidR="00B750E5" w:rsidRPr="004B4E67" w14:paraId="5D2C9DD9" w14:textId="77777777" w:rsidTr="004B4E67">
        <w:trPr>
          <w:trHeight w:val="266"/>
          <w:jc w:val="center"/>
        </w:trPr>
        <w:tc>
          <w:tcPr>
            <w:tcW w:w="868" w:type="dxa"/>
            <w:vAlign w:val="center"/>
          </w:tcPr>
          <w:p w14:paraId="6163BC33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4A37E3D7" w14:textId="58E8F424" w:rsidR="00B750E5" w:rsidRPr="009561EF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V., Noji, E., Filipović, M., Marija, M. P., Želimir, K., &amp; Nenad, R. (2018). Public Risk Perspectives Regarding the Threat of Terrorism in Belgrade: Implications for Risk Management Decision-Making for Individuals, Communities and Public Authorities.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Journal of Criminal Investigation and Criminology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/, 69(4), 279-298.</w:t>
            </w:r>
          </w:p>
        </w:tc>
      </w:tr>
      <w:tr w:rsidR="00B750E5" w:rsidRPr="004B4E67" w14:paraId="42AA60E6" w14:textId="77777777" w:rsidTr="004B4E67">
        <w:trPr>
          <w:trHeight w:val="284"/>
          <w:jc w:val="center"/>
        </w:trPr>
        <w:tc>
          <w:tcPr>
            <w:tcW w:w="868" w:type="dxa"/>
            <w:vAlign w:val="center"/>
          </w:tcPr>
          <w:p w14:paraId="13B07982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74322460" w14:textId="4A27A7AB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vetković, V., Kevin, R., Shaw, R., Filipović, M., Mano, R., Gačić, J., &amp; Jakovljević, V. (2018). Household earthquake preparedness in Serbia – a study from selected municipalities.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Acta Geographica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, 59(1), 27-43.</w:t>
            </w:r>
          </w:p>
        </w:tc>
      </w:tr>
      <w:tr w:rsidR="00B750E5" w:rsidRPr="004B4E67" w14:paraId="040EDCDE" w14:textId="77777777" w:rsidTr="004B4E67">
        <w:trPr>
          <w:trHeight w:val="273"/>
          <w:jc w:val="center"/>
        </w:trPr>
        <w:tc>
          <w:tcPr>
            <w:tcW w:w="868" w:type="dxa"/>
            <w:vAlign w:val="center"/>
          </w:tcPr>
          <w:p w14:paraId="1D54324C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421A3FD0" w14:textId="46DC1F41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 M., Öcal, A., &amp; Ivanov, A. (2019). Young adults’ fear of disasters: A case study of residents from Turkey, Serbia and Macedonia.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International Journal of Disaster Risk Reduction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101095. </w:t>
            </w:r>
          </w:p>
        </w:tc>
      </w:tr>
      <w:tr w:rsidR="00B750E5" w:rsidRPr="004B4E67" w14:paraId="7504FE62" w14:textId="77777777" w:rsidTr="004B4E67">
        <w:trPr>
          <w:trHeight w:val="264"/>
          <w:jc w:val="center"/>
        </w:trPr>
        <w:tc>
          <w:tcPr>
            <w:tcW w:w="868" w:type="dxa"/>
            <w:vAlign w:val="center"/>
          </w:tcPr>
          <w:p w14:paraId="493BDD01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6.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189A5D96" w14:textId="67D538C6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V., Roder, G., Öcal, A., Tarolli, P., &amp; Dragićević, S. (2018). The Role of Gender in Preparedness and Response Behaviors towards Flood Risk in Serbia.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International Journal of Environmental Research and Public Health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, 15(12), 2761.</w:t>
            </w:r>
          </w:p>
        </w:tc>
      </w:tr>
      <w:tr w:rsidR="00B750E5" w:rsidRPr="004B4E67" w14:paraId="7525B263" w14:textId="77777777" w:rsidTr="004B4E67">
        <w:trPr>
          <w:trHeight w:val="281"/>
          <w:jc w:val="center"/>
        </w:trPr>
        <w:tc>
          <w:tcPr>
            <w:tcW w:w="868" w:type="dxa"/>
            <w:vAlign w:val="center"/>
          </w:tcPr>
          <w:p w14:paraId="5B9FECF6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7.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215280D8" w14:textId="306685DB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V., Ristanović, E., &amp; Gačić, J. (2018). Citizens Attitudes about the Emergency Situations Caused by Epidemics in Serbia.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Iranian Journal of Public Health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, 47(8), 1213-1214.</w:t>
            </w:r>
          </w:p>
        </w:tc>
      </w:tr>
      <w:tr w:rsidR="00B750E5" w:rsidRPr="004B4E67" w14:paraId="307AACFF" w14:textId="77777777" w:rsidTr="004B4E67">
        <w:trPr>
          <w:trHeight w:val="272"/>
          <w:jc w:val="center"/>
        </w:trPr>
        <w:tc>
          <w:tcPr>
            <w:tcW w:w="868" w:type="dxa"/>
            <w:vAlign w:val="center"/>
          </w:tcPr>
          <w:p w14:paraId="42396A97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8.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2FBAE89D" w14:textId="77134D03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V., Dragićević, S., Petrović, M., Mijaković, S., Jakovljević, V., &amp; Gačić, J. (2015). Knowledge and perception of secondary school students in Belgrade about earthquakes as natural disasters.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Polish journal of environmental studies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, 24(4), 1553-1561.</w:t>
            </w:r>
          </w:p>
        </w:tc>
      </w:tr>
      <w:tr w:rsidR="00B750E5" w:rsidRPr="004B4E67" w14:paraId="0286C322" w14:textId="77777777" w:rsidTr="004B4E67">
        <w:trPr>
          <w:trHeight w:val="275"/>
          <w:jc w:val="center"/>
        </w:trPr>
        <w:tc>
          <w:tcPr>
            <w:tcW w:w="868" w:type="dxa"/>
            <w:vAlign w:val="center"/>
          </w:tcPr>
          <w:p w14:paraId="6D4B83EE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9.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051144BD" w14:textId="757D91C9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 (2016). Fear and floods in Serbia: Citizens preparedness for responding to natural disaster.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  <w:lang w:val="sr-Cyrl-CS"/>
              </w:rPr>
              <w:t>Matica Srpska Journal of Social Sciences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, 155(2), 303-324.</w:t>
            </w:r>
          </w:p>
        </w:tc>
      </w:tr>
      <w:tr w:rsidR="00B750E5" w:rsidRPr="004B4E67" w14:paraId="3ED8E59C" w14:textId="77777777" w:rsidTr="004B4E67">
        <w:trPr>
          <w:trHeight w:val="138"/>
          <w:jc w:val="center"/>
        </w:trPr>
        <w:tc>
          <w:tcPr>
            <w:tcW w:w="868" w:type="dxa"/>
            <w:vAlign w:val="center"/>
          </w:tcPr>
          <w:p w14:paraId="06F892DF" w14:textId="77777777" w:rsidR="00B750E5" w:rsidRPr="009561EF" w:rsidRDefault="00B750E5" w:rsidP="004B4E67">
            <w:pPr>
              <w:tabs>
                <w:tab w:val="left" w:pos="567"/>
              </w:tabs>
              <w:ind w:right="57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10.</w:t>
            </w:r>
          </w:p>
        </w:tc>
        <w:tc>
          <w:tcPr>
            <w:tcW w:w="9900" w:type="dxa"/>
            <w:gridSpan w:val="11"/>
            <w:shd w:val="clear" w:color="auto" w:fill="auto"/>
            <w:vAlign w:val="center"/>
          </w:tcPr>
          <w:p w14:paraId="09272C3D" w14:textId="0ADD2B86" w:rsidR="00B750E5" w:rsidRPr="009561EF" w:rsidRDefault="0068531A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Cvetković, V., Tomašević, K., &amp; Milašinović,  (2019). Security risks of climate change: case study of Belgrade. </w:t>
            </w:r>
            <w:r w:rsidRPr="009561EF">
              <w:rPr>
                <w:rFonts w:ascii="Times New Roman" w:hAnsi="Times New Roman"/>
                <w:i/>
                <w:iCs/>
                <w:sz w:val="16"/>
                <w:szCs w:val="16"/>
              </w:rPr>
              <w:t>Sociological Review</w:t>
            </w:r>
            <w:r w:rsidRPr="009561EF">
              <w:rPr>
                <w:rFonts w:ascii="Times New Roman" w:hAnsi="Times New Roman"/>
                <w:sz w:val="16"/>
                <w:szCs w:val="16"/>
                <w:lang w:val="sr-Cyrl-CS"/>
              </w:rPr>
              <w:t>, 53(2), 596–626.</w:t>
            </w:r>
          </w:p>
        </w:tc>
      </w:tr>
      <w:tr w:rsidR="00B750E5" w:rsidRPr="004B4E67" w14:paraId="2C298763" w14:textId="77777777" w:rsidTr="004B4E67">
        <w:trPr>
          <w:trHeight w:val="413"/>
          <w:jc w:val="center"/>
        </w:trPr>
        <w:tc>
          <w:tcPr>
            <w:tcW w:w="10768" w:type="dxa"/>
            <w:gridSpan w:val="12"/>
            <w:vAlign w:val="center"/>
          </w:tcPr>
          <w:p w14:paraId="21ED6ADE" w14:textId="77777777" w:rsidR="00B750E5" w:rsidRPr="009C380C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750E5" w:rsidRPr="004B4E67" w14:paraId="0A89121E" w14:textId="77777777" w:rsidTr="004B4E67">
        <w:trPr>
          <w:trHeight w:val="317"/>
          <w:jc w:val="center"/>
        </w:trPr>
        <w:tc>
          <w:tcPr>
            <w:tcW w:w="4440" w:type="dxa"/>
            <w:gridSpan w:val="6"/>
            <w:vAlign w:val="center"/>
          </w:tcPr>
          <w:p w14:paraId="503BB868" w14:textId="77777777" w:rsidR="00B750E5" w:rsidRPr="009C380C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328" w:type="dxa"/>
            <w:gridSpan w:val="6"/>
            <w:vAlign w:val="center"/>
          </w:tcPr>
          <w:p w14:paraId="1E1E46A6" w14:textId="2AAAAAA4" w:rsidR="00B750E5" w:rsidRPr="009C380C" w:rsidRDefault="00BA56E2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721</w:t>
            </w:r>
          </w:p>
        </w:tc>
      </w:tr>
      <w:tr w:rsidR="00B750E5" w:rsidRPr="004B4E67" w14:paraId="3B12D0B6" w14:textId="77777777" w:rsidTr="004B4E67">
        <w:trPr>
          <w:trHeight w:val="280"/>
          <w:jc w:val="center"/>
        </w:trPr>
        <w:tc>
          <w:tcPr>
            <w:tcW w:w="4440" w:type="dxa"/>
            <w:gridSpan w:val="6"/>
            <w:vAlign w:val="center"/>
          </w:tcPr>
          <w:p w14:paraId="4788CB23" w14:textId="77777777" w:rsidR="00B750E5" w:rsidRPr="009C380C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6328" w:type="dxa"/>
            <w:gridSpan w:val="6"/>
            <w:vAlign w:val="center"/>
          </w:tcPr>
          <w:p w14:paraId="65E5C711" w14:textId="0474FB9B" w:rsidR="00B750E5" w:rsidRPr="009C380C" w:rsidRDefault="007F00D3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9</w:t>
            </w:r>
          </w:p>
        </w:tc>
      </w:tr>
      <w:tr w:rsidR="00B750E5" w:rsidRPr="004B4E67" w14:paraId="56134C0C" w14:textId="77777777" w:rsidTr="004B4E67">
        <w:trPr>
          <w:trHeight w:val="269"/>
          <w:jc w:val="center"/>
        </w:trPr>
        <w:tc>
          <w:tcPr>
            <w:tcW w:w="4440" w:type="dxa"/>
            <w:gridSpan w:val="6"/>
            <w:vAlign w:val="center"/>
          </w:tcPr>
          <w:p w14:paraId="5BDDA16B" w14:textId="77777777" w:rsidR="00B750E5" w:rsidRPr="009C380C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83" w:type="dxa"/>
            <w:gridSpan w:val="3"/>
            <w:vAlign w:val="center"/>
          </w:tcPr>
          <w:p w14:paraId="608674C3" w14:textId="77777777" w:rsidR="00B750E5" w:rsidRPr="009C380C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4745" w:type="dxa"/>
            <w:gridSpan w:val="3"/>
            <w:vAlign w:val="center"/>
          </w:tcPr>
          <w:p w14:paraId="213A5673" w14:textId="77777777" w:rsidR="00B750E5" w:rsidRPr="009C380C" w:rsidRDefault="00B750E5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C380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Међународни - </w:t>
            </w:r>
            <w:r w:rsidRPr="009C380C">
              <w:rPr>
                <w:rFonts w:ascii="Times New Roman" w:hAnsi="Times New Roman"/>
                <w:sz w:val="18"/>
                <w:szCs w:val="18"/>
                <w:lang w:val="sr-Latn-RS"/>
              </w:rPr>
              <w:t>DAREnet</w:t>
            </w:r>
          </w:p>
        </w:tc>
      </w:tr>
      <w:tr w:rsidR="009561EF" w:rsidRPr="004B4E67" w14:paraId="077BCA66" w14:textId="77777777" w:rsidTr="001536E5">
        <w:trPr>
          <w:trHeight w:val="269"/>
          <w:jc w:val="center"/>
        </w:trPr>
        <w:tc>
          <w:tcPr>
            <w:tcW w:w="4440" w:type="dxa"/>
            <w:gridSpan w:val="6"/>
            <w:vAlign w:val="center"/>
          </w:tcPr>
          <w:p w14:paraId="31310B4F" w14:textId="6DD72DDC" w:rsidR="009561EF" w:rsidRPr="009C380C" w:rsidRDefault="009561EF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  <w:tc>
          <w:tcPr>
            <w:tcW w:w="6328" w:type="dxa"/>
            <w:gridSpan w:val="6"/>
            <w:vAlign w:val="center"/>
          </w:tcPr>
          <w:p w14:paraId="25CEBED5" w14:textId="26E3AEA6" w:rsidR="009561EF" w:rsidRPr="009C380C" w:rsidRDefault="009561EF" w:rsidP="004B4E67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561EF">
              <w:rPr>
                <w:rFonts w:ascii="Times New Roman" w:hAnsi="Times New Roman"/>
                <w:sz w:val="18"/>
                <w:szCs w:val="18"/>
                <w:lang w:val="sr-Cyrl-CS"/>
              </w:rPr>
              <w:t>Добитник је награде за најбољег младог научника Србије ,,Danubius Young Scientist Award 2017“</w:t>
            </w:r>
          </w:p>
        </w:tc>
      </w:tr>
    </w:tbl>
    <w:p w14:paraId="681CE162" w14:textId="77777777" w:rsidR="007110C0" w:rsidRDefault="007110C0" w:rsidP="009561EF"/>
    <w:sectPr w:rsidR="007110C0" w:rsidSect="009561EF">
      <w:pgSz w:w="12240" w:h="15840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0E1DF5"/>
    <w:multiLevelType w:val="multilevel"/>
    <w:tmpl w:val="ECF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B2"/>
    <w:rsid w:val="00146120"/>
    <w:rsid w:val="001B7EA5"/>
    <w:rsid w:val="002237A6"/>
    <w:rsid w:val="002447B2"/>
    <w:rsid w:val="002B283A"/>
    <w:rsid w:val="0032622D"/>
    <w:rsid w:val="004603B9"/>
    <w:rsid w:val="00483C70"/>
    <w:rsid w:val="004B4E67"/>
    <w:rsid w:val="004F4276"/>
    <w:rsid w:val="00531939"/>
    <w:rsid w:val="005350E7"/>
    <w:rsid w:val="00536F1D"/>
    <w:rsid w:val="00572AFB"/>
    <w:rsid w:val="005B28D6"/>
    <w:rsid w:val="005E0995"/>
    <w:rsid w:val="006372D0"/>
    <w:rsid w:val="0068531A"/>
    <w:rsid w:val="006E1C97"/>
    <w:rsid w:val="007110C0"/>
    <w:rsid w:val="00784B52"/>
    <w:rsid w:val="007A2458"/>
    <w:rsid w:val="007F00D3"/>
    <w:rsid w:val="009561EF"/>
    <w:rsid w:val="009C380C"/>
    <w:rsid w:val="009D206F"/>
    <w:rsid w:val="00AA057A"/>
    <w:rsid w:val="00AA3666"/>
    <w:rsid w:val="00B33A06"/>
    <w:rsid w:val="00B750E5"/>
    <w:rsid w:val="00B752B4"/>
    <w:rsid w:val="00BA56E2"/>
    <w:rsid w:val="00C55E2E"/>
    <w:rsid w:val="00C65D18"/>
    <w:rsid w:val="00CD0BF3"/>
    <w:rsid w:val="00CF54D5"/>
    <w:rsid w:val="00D95486"/>
    <w:rsid w:val="00D96177"/>
    <w:rsid w:val="00DD1645"/>
    <w:rsid w:val="00E25DD1"/>
    <w:rsid w:val="00E81CEE"/>
    <w:rsid w:val="00EC65DE"/>
    <w:rsid w:val="00EE4F31"/>
    <w:rsid w:val="00F51BDF"/>
    <w:rsid w:val="00FF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C6CF7"/>
  <w15:docId w15:val="{F6FDB4BA-03E2-4DB6-9D29-1F74A44F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7B2"/>
    <w:rPr>
      <w:rFonts w:ascii="Calibri" w:eastAsia="Calibri" w:hAnsi="Calibri" w:cs="Times New Roma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164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DD1645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670</Words>
  <Characters>3587</Characters>
  <Application>Microsoft Office Word</Application>
  <DocSecurity>0</DocSecurity>
  <Lines>89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VLADIMIR M. CVETKOVIC</cp:lastModifiedBy>
  <cp:revision>9</cp:revision>
  <dcterms:created xsi:type="dcterms:W3CDTF">2020-06-01T11:05:00Z</dcterms:created>
  <dcterms:modified xsi:type="dcterms:W3CDTF">2020-06-22T12:32:00Z</dcterms:modified>
</cp:coreProperties>
</file>